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F1B" w:rsidRPr="00366244" w:rsidRDefault="00CB6A32" w:rsidP="00366244">
      <w:pPr>
        <w:jc w:val="center"/>
        <w:rPr>
          <w:b/>
          <w:sz w:val="28"/>
          <w:szCs w:val="28"/>
        </w:rPr>
      </w:pPr>
      <w:r w:rsidRPr="00366244">
        <w:rPr>
          <w:b/>
          <w:sz w:val="28"/>
          <w:szCs w:val="28"/>
        </w:rPr>
        <w:t xml:space="preserve">Инструкция по подключению телефона </w:t>
      </w:r>
      <w:r w:rsidRPr="00366244">
        <w:rPr>
          <w:b/>
          <w:sz w:val="28"/>
          <w:szCs w:val="28"/>
          <w:lang w:val="en-US"/>
        </w:rPr>
        <w:t>Siemens</w:t>
      </w:r>
      <w:r w:rsidRPr="00366244">
        <w:rPr>
          <w:b/>
          <w:sz w:val="28"/>
          <w:szCs w:val="28"/>
        </w:rPr>
        <w:t xml:space="preserve"> </w:t>
      </w:r>
      <w:proofErr w:type="spellStart"/>
      <w:r w:rsidRPr="00366244">
        <w:rPr>
          <w:b/>
          <w:sz w:val="28"/>
          <w:szCs w:val="28"/>
          <w:lang w:val="en-US"/>
        </w:rPr>
        <w:t>Gigaset</w:t>
      </w:r>
      <w:proofErr w:type="spellEnd"/>
    </w:p>
    <w:p w:rsidR="00CB6A32" w:rsidRPr="00686FE9" w:rsidRDefault="0036624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26" type="#_x0000_t202" style="position:absolute;margin-left:442.55pt;margin-top:138.25pt;width:274.85pt;height:259.25pt;z-index:251660288;visibility:visible;mso-wrap-style:square;mso-width-percent:0;mso-wrap-distance-left:2.88pt;mso-wrap-distance-top:2.88pt;mso-wrap-distance-right:2.88pt;mso-wrap-distance-bottom:2.88pt;mso-position-horizontal-relative:page;mso-position-vertical-relative:page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" filled="f" fillcolor="#fffffe" stroked="f" strokecolor="#212120" insetpen="t">
            <v:textbox style="mso-next-textbox:#Text Box 13" inset="2.88pt,2.88pt,2.88pt,2.88pt">
              <w:txbxContent>
                <w:p w:rsidR="00366244" w:rsidRPr="00366244" w:rsidRDefault="00366244" w:rsidP="00366244">
                  <w:pPr>
                    <w:widowControl w:val="0"/>
                    <w:spacing w:line="220" w:lineRule="exact"/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 xml:space="preserve">Телефоны семейства </w:t>
                  </w:r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  <w:lang w:val="en-US"/>
                    </w:rPr>
                    <w:t>Siemens</w:t>
                  </w:r>
                  <w:r w:rsidRPr="00366244"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  <w:lang w:val="en-US"/>
                    </w:rPr>
                    <w:t>Gigaset</w:t>
                  </w:r>
                  <w:proofErr w:type="spellEnd"/>
                  <w:r w:rsidRPr="00366244"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 xml:space="preserve">могут рекомендоваться как наиболее удачные </w:t>
                  </w:r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  <w:lang w:val="en-US"/>
                    </w:rPr>
                    <w:t>SIP</w:t>
                  </w:r>
                  <w:r w:rsidRPr="00366244"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 xml:space="preserve">телефоны для домашнего использования. А </w:t>
                  </w:r>
                  <w:proofErr w:type="gramStart"/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>также, как</w:t>
                  </w:r>
                  <w:proofErr w:type="gramEnd"/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 xml:space="preserve"> один из наиболее удачных </w:t>
                  </w:r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  <w:lang w:val="en-US"/>
                    </w:rPr>
                    <w:t>SIP</w:t>
                  </w:r>
                  <w:r w:rsidRPr="00366244"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 xml:space="preserve">телефонов c поддержкой </w:t>
                  </w:r>
                  <w:proofErr w:type="spellStart"/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>радиотрубки</w:t>
                  </w:r>
                  <w:proofErr w:type="spellEnd"/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  <w:lang w:val="en-US"/>
                    </w:rPr>
                    <w:t>DECT</w:t>
                  </w:r>
                  <w:r w:rsidRPr="00366244"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>.</w:t>
                  </w:r>
                </w:p>
                <w:p w:rsidR="00366244" w:rsidRPr="00366244" w:rsidRDefault="00366244" w:rsidP="00366244">
                  <w:pPr>
                    <w:widowControl w:val="0"/>
                    <w:spacing w:line="220" w:lineRule="exact"/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>Телефон характеризуется лучшим соотношением цена</w:t>
                  </w:r>
                  <w:r w:rsidRPr="00366244"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>/</w:t>
                  </w:r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 xml:space="preserve">качество среди </w:t>
                  </w:r>
                  <w:proofErr w:type="spellStart"/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>радиотрубок</w:t>
                  </w:r>
                  <w:proofErr w:type="spellEnd"/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 xml:space="preserve"> с </w:t>
                  </w:r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  <w:lang w:val="en-US"/>
                    </w:rPr>
                    <w:t>SIP</w:t>
                  </w:r>
                  <w:r w:rsidRPr="00366244"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>.</w:t>
                  </w:r>
                </w:p>
                <w:p w:rsidR="00366244" w:rsidRDefault="00366244" w:rsidP="00366244">
                  <w:pPr>
                    <w:widowControl w:val="0"/>
                    <w:spacing w:line="220" w:lineRule="exact"/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>Кроме того можно отметить что низкая цена не в ущерб качеству исполнения и функциональности.</w:t>
                  </w:r>
                </w:p>
                <w:p w:rsidR="00366244" w:rsidRDefault="00366244" w:rsidP="00366244">
                  <w:pPr>
                    <w:widowControl w:val="0"/>
                    <w:spacing w:line="220" w:lineRule="exact"/>
                    <w:rPr>
                      <w:rFonts w:ascii="Arial" w:hAnsi="Arial" w:cs="Arial"/>
                      <w:color w:val="EF792F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>Благодаря высокому качеству исполнения корпуса это почти единственное семейство, легко рекомендуемое для домашнего использования.</w:t>
                  </w:r>
                </w:p>
                <w:p w:rsidR="00101D9D" w:rsidRPr="00101D9D" w:rsidRDefault="00101D9D" w:rsidP="00366244">
                  <w:pPr>
                    <w:widowControl w:val="0"/>
                    <w:spacing w:line="220" w:lineRule="exact"/>
                    <w:rPr>
                      <w:rFonts w:ascii="Arial" w:hAnsi="Arial" w:cs="Arial"/>
                      <w:color w:val="EF792F"/>
                      <w:sz w:val="18"/>
                      <w:szCs w:val="18"/>
                      <w:lang w:val="en-US"/>
                    </w:rPr>
                  </w:pPr>
                </w:p>
                <w:p w:rsidR="00101D9D" w:rsidRDefault="00101D9D" w:rsidP="00366244">
                  <w:pPr>
                    <w:widowControl w:val="0"/>
                    <w:spacing w:line="220" w:lineRule="exact"/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>Настраиваются телефоны этого семейства примерно одинаково.</w:t>
                  </w:r>
                </w:p>
                <w:p w:rsidR="00101D9D" w:rsidRPr="00101D9D" w:rsidRDefault="00101D9D" w:rsidP="00366244">
                  <w:pPr>
                    <w:widowControl w:val="0"/>
                    <w:spacing w:line="220" w:lineRule="exact"/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 xml:space="preserve">Мы рассмотрим настройку на примере телефона </w:t>
                  </w:r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  <w:lang w:val="en-US"/>
                    </w:rPr>
                    <w:t>C</w:t>
                  </w:r>
                  <w:r w:rsidRPr="00101D9D"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  <w:t>470</w:t>
                  </w:r>
                  <w:r>
                    <w:rPr>
                      <w:rFonts w:ascii="Arial" w:hAnsi="Arial" w:cs="Arial"/>
                      <w:color w:val="EF792F"/>
                      <w:sz w:val="18"/>
                      <w:szCs w:val="18"/>
                      <w:lang w:val="en-US"/>
                    </w:rPr>
                    <w:t>IP</w:t>
                  </w:r>
                </w:p>
                <w:p w:rsidR="00101D9D" w:rsidRPr="00366244" w:rsidRDefault="00101D9D" w:rsidP="00366244">
                  <w:pPr>
                    <w:widowControl w:val="0"/>
                    <w:spacing w:line="220" w:lineRule="exact"/>
                    <w:rPr>
                      <w:rFonts w:ascii="Arial" w:hAnsi="Arial" w:cs="Arial"/>
                      <w:color w:val="EF792F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CB6A32" w:rsidRPr="00CA0F29" w:rsidRDefault="00CB6A3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483531" wp14:editId="482D500F">
            <wp:simplePos x="0" y="0"/>
            <wp:positionH relativeFrom="column">
              <wp:posOffset>22860</wp:posOffset>
            </wp:positionH>
            <wp:positionV relativeFrom="paragraph">
              <wp:posOffset>-2540</wp:posOffset>
            </wp:positionV>
            <wp:extent cx="4143375" cy="4010025"/>
            <wp:effectExtent l="0" t="0" r="0" b="0"/>
            <wp:wrapNone/>
            <wp:docPr id="1" name="Рисунок 0" descr="giga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gase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A32" w:rsidRPr="00CA0F29" w:rsidRDefault="00CB6A32"/>
    <w:p w:rsidR="00686FE9" w:rsidRPr="00CA0F29" w:rsidRDefault="00686FE9"/>
    <w:p w:rsidR="00686FE9" w:rsidRPr="00CA0F29" w:rsidRDefault="00686FE9"/>
    <w:p w:rsidR="00E70B1F" w:rsidRDefault="005E3FA4">
      <w:pPr>
        <w:rPr>
          <w:lang w:val="en-US"/>
        </w:rPr>
      </w:pPr>
      <w:r>
        <w:t xml:space="preserve">Заходим на сайт </w:t>
      </w:r>
      <w:r>
        <w:rPr>
          <w:lang w:val="en-US"/>
        </w:rPr>
        <w:t>IP</w:t>
      </w:r>
      <w:r w:rsidRPr="005E3FA4">
        <w:t xml:space="preserve"> </w:t>
      </w:r>
      <w:r>
        <w:t xml:space="preserve">телефона. </w:t>
      </w:r>
    </w:p>
    <w:p w:rsidR="00CA0F29" w:rsidRDefault="00CA0F29">
      <w:pPr>
        <w:rPr>
          <w:lang w:val="en-US"/>
        </w:rPr>
      </w:pPr>
    </w:p>
    <w:p w:rsidR="00CA0F29" w:rsidRDefault="00CA0F29">
      <w:pPr>
        <w:rPr>
          <w:lang w:val="en-US"/>
        </w:rPr>
      </w:pPr>
    </w:p>
    <w:p w:rsidR="00CA0F29" w:rsidRDefault="00CA0F29">
      <w:pPr>
        <w:rPr>
          <w:lang w:val="en-US"/>
        </w:rPr>
      </w:pPr>
    </w:p>
    <w:p w:rsidR="00CA0F29" w:rsidRDefault="00CA0F29">
      <w:pPr>
        <w:rPr>
          <w:lang w:val="en-US"/>
        </w:rPr>
      </w:pPr>
    </w:p>
    <w:p w:rsidR="00CA0F29" w:rsidRDefault="00CA0F29">
      <w:pPr>
        <w:rPr>
          <w:lang w:val="en-US"/>
        </w:rPr>
      </w:pPr>
    </w:p>
    <w:p w:rsidR="00CA0F29" w:rsidRDefault="00CA0F29">
      <w:pPr>
        <w:rPr>
          <w:lang w:val="en-US"/>
        </w:rPr>
      </w:pPr>
    </w:p>
    <w:p w:rsidR="00CA0F29" w:rsidRDefault="00CA0F29">
      <w:pPr>
        <w:rPr>
          <w:lang w:val="en-US"/>
        </w:rPr>
      </w:pPr>
    </w:p>
    <w:p w:rsidR="00CA0F29" w:rsidRDefault="00CA0F29">
      <w:pPr>
        <w:rPr>
          <w:lang w:val="en-US"/>
        </w:rPr>
      </w:pPr>
    </w:p>
    <w:p w:rsidR="00CA0F29" w:rsidRDefault="00CA0F29">
      <w:pPr>
        <w:rPr>
          <w:lang w:val="en-US"/>
        </w:rPr>
      </w:pPr>
    </w:p>
    <w:p w:rsidR="00CA0F29" w:rsidRDefault="00CA0F29">
      <w:pPr>
        <w:rPr>
          <w:lang w:val="en-US"/>
        </w:rPr>
      </w:pPr>
    </w:p>
    <w:p w:rsidR="00CA0F29" w:rsidRDefault="00CA0F29">
      <w:pPr>
        <w:rPr>
          <w:lang w:val="en-US"/>
        </w:rPr>
      </w:pPr>
    </w:p>
    <w:p w:rsidR="002C7F40" w:rsidRDefault="002C7F40">
      <w:pPr>
        <w:rPr>
          <w:lang w:val="en-US"/>
        </w:rPr>
      </w:pPr>
    </w:p>
    <w:p w:rsidR="002C7F40" w:rsidRDefault="002C7F40">
      <w:pPr>
        <w:rPr>
          <w:lang w:val="en-US"/>
        </w:rPr>
      </w:pPr>
    </w:p>
    <w:p w:rsidR="00686FE9" w:rsidRPr="005E3FA4" w:rsidRDefault="00E70B1F">
      <w:r>
        <w:lastRenderedPageBreak/>
        <w:t>Авторизуемся</w:t>
      </w:r>
      <w:r w:rsidR="005E3FA4">
        <w:t>. Пароль по умолчанию 0000. По завершению операции рекомендуем Вам сменить пароль доступа.</w:t>
      </w:r>
    </w:p>
    <w:p w:rsidR="00CB6A32" w:rsidRPr="005E3FA4" w:rsidRDefault="00686FE9">
      <w:r>
        <w:rPr>
          <w:noProof/>
          <w:lang w:eastAsia="ru-RU"/>
        </w:rPr>
        <w:drawing>
          <wp:inline distT="0" distB="0" distL="0" distR="0">
            <wp:extent cx="8732334" cy="5457825"/>
            <wp:effectExtent l="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334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E9" w:rsidRDefault="00686FE9">
      <w:pPr>
        <w:rPr>
          <w:lang w:val="en-US"/>
        </w:rPr>
      </w:pPr>
    </w:p>
    <w:p w:rsidR="00CA0F29" w:rsidRPr="00CA0F29" w:rsidRDefault="00CA0F29">
      <w:pPr>
        <w:rPr>
          <w:lang w:val="en-US"/>
        </w:rPr>
      </w:pPr>
    </w:p>
    <w:p w:rsidR="005E3FA4" w:rsidRPr="00E70B1F" w:rsidRDefault="00E70B1F">
      <w:pPr>
        <w:rPr>
          <w:lang w:val="en-US"/>
        </w:rPr>
      </w:pPr>
      <w:r>
        <w:lastRenderedPageBreak/>
        <w:t>После авторизации видите страницу</w:t>
      </w:r>
      <w:r>
        <w:rPr>
          <w:lang w:val="en-US"/>
        </w:rPr>
        <w:t>:</w:t>
      </w:r>
    </w:p>
    <w:p w:rsidR="00686FE9" w:rsidRPr="005E3FA4" w:rsidRDefault="00686FE9">
      <w:r>
        <w:rPr>
          <w:noProof/>
          <w:lang w:eastAsia="ru-RU"/>
        </w:rPr>
        <w:drawing>
          <wp:inline distT="0" distB="0" distL="0" distR="0">
            <wp:extent cx="9067606" cy="5667375"/>
            <wp:effectExtent l="0" t="0" r="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606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E9" w:rsidRDefault="00E70B1F">
      <w:r>
        <w:t>Переходим во вкладку настройки.</w:t>
      </w:r>
    </w:p>
    <w:p w:rsidR="00E70B1F" w:rsidRDefault="00E70B1F"/>
    <w:p w:rsidR="00E70B1F" w:rsidRPr="00E70B1F" w:rsidRDefault="00E70B1F">
      <w:r>
        <w:t xml:space="preserve">Страница «Конфигурация </w:t>
      </w:r>
      <w:r>
        <w:rPr>
          <w:lang w:val="en-US"/>
        </w:rPr>
        <w:t>IP</w:t>
      </w:r>
      <w:r>
        <w:t>»</w:t>
      </w:r>
    </w:p>
    <w:p w:rsidR="00686FE9" w:rsidRPr="005E3FA4" w:rsidRDefault="00686FE9">
      <w:r>
        <w:rPr>
          <w:noProof/>
          <w:lang w:eastAsia="ru-RU"/>
        </w:rPr>
        <w:drawing>
          <wp:inline distT="0" distB="0" distL="0" distR="0">
            <wp:extent cx="8579937" cy="5362575"/>
            <wp:effectExtent l="0" t="0" r="0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252" cy="537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E9" w:rsidRPr="00CA0F29" w:rsidRDefault="00365D06">
      <w:r>
        <w:t xml:space="preserve">Это положение по умолчанию. Нас </w:t>
      </w:r>
      <w:r w:rsidR="001540CC">
        <w:t>устраивает,</w:t>
      </w:r>
      <w:r>
        <w:t xml:space="preserve"> переходим во вкладку</w:t>
      </w:r>
      <w:r w:rsidRPr="001540CC">
        <w:t>:</w:t>
      </w:r>
      <w:r>
        <w:t xml:space="preserve"> «Телефония».</w:t>
      </w:r>
    </w:p>
    <w:p w:rsidR="001540CC" w:rsidRPr="001540CC" w:rsidRDefault="001540CC">
      <w:r>
        <w:lastRenderedPageBreak/>
        <w:t>Чтобы создать новое соединение, нажимаем «Правка» на имени провайдера.</w:t>
      </w:r>
    </w:p>
    <w:p w:rsidR="00686FE9" w:rsidRPr="005E3FA4" w:rsidRDefault="00686FE9">
      <w:r>
        <w:rPr>
          <w:noProof/>
          <w:lang w:eastAsia="ru-RU"/>
        </w:rPr>
        <w:drawing>
          <wp:inline distT="0" distB="0" distL="0" distR="0">
            <wp:extent cx="9006647" cy="5629275"/>
            <wp:effectExtent l="0" t="0" r="0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8513" cy="563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E9" w:rsidRPr="005E3FA4" w:rsidRDefault="00686FE9"/>
    <w:p w:rsidR="00686FE9" w:rsidRPr="001540CC" w:rsidRDefault="001540CC">
      <w:r>
        <w:lastRenderedPageBreak/>
        <w:t xml:space="preserve">Заполняем поля как показано на рисунке. При этом используйте </w:t>
      </w:r>
      <w:proofErr w:type="gramStart"/>
      <w:r>
        <w:t>свой</w:t>
      </w:r>
      <w:proofErr w:type="gramEnd"/>
      <w:r>
        <w:t xml:space="preserve"> «005-номер» выданный вам при активации услуги вместе с пластиковой карточкой.</w:t>
      </w:r>
    </w:p>
    <w:p w:rsidR="00686FE9" w:rsidRPr="005E3FA4" w:rsidRDefault="00686FE9">
      <w:r>
        <w:rPr>
          <w:noProof/>
          <w:lang w:eastAsia="ru-RU"/>
        </w:rPr>
        <w:drawing>
          <wp:inline distT="0" distB="0" distL="0" distR="0">
            <wp:extent cx="8778053" cy="5486400"/>
            <wp:effectExtent l="0" t="0" r="0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05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E9" w:rsidRDefault="001540CC">
      <w:proofErr w:type="gramStart"/>
      <w:r>
        <w:t xml:space="preserve">В качестве пароля используёте длинный </w:t>
      </w:r>
      <w:r>
        <w:rPr>
          <w:lang w:val="en-US"/>
        </w:rPr>
        <w:t>PIN</w:t>
      </w:r>
      <w:r w:rsidRPr="001540CC">
        <w:t xml:space="preserve"> 2 </w:t>
      </w:r>
      <w:r>
        <w:t xml:space="preserve">под </w:t>
      </w:r>
      <w:proofErr w:type="spellStart"/>
      <w:r>
        <w:t>скретч</w:t>
      </w:r>
      <w:proofErr w:type="spellEnd"/>
      <w:r>
        <w:t xml:space="preserve"> панелью на обратной стороне пластиковой карточки.</w:t>
      </w:r>
      <w:proofErr w:type="gramEnd"/>
      <w:r>
        <w:t xml:space="preserve"> Ни кому не передавайте свою пару</w:t>
      </w:r>
      <w:r w:rsidRPr="001540CC">
        <w:t xml:space="preserve">: </w:t>
      </w:r>
      <w:r>
        <w:t>«005-номер», «</w:t>
      </w:r>
      <w:r>
        <w:rPr>
          <w:lang w:val="en-US"/>
        </w:rPr>
        <w:t>PIN</w:t>
      </w:r>
      <w:r w:rsidRPr="001540CC">
        <w:t xml:space="preserve"> </w:t>
      </w:r>
      <w:r>
        <w:t xml:space="preserve">код» - </w:t>
      </w:r>
      <w:proofErr w:type="gramStart"/>
      <w:r>
        <w:t>звонки</w:t>
      </w:r>
      <w:proofErr w:type="gramEnd"/>
      <w:r>
        <w:t xml:space="preserve"> пришедшие с такими атрибутами лягут в основу вашего счета за услуги телефонной связи. Жмите «Показать доп. настройки»</w:t>
      </w:r>
    </w:p>
    <w:p w:rsidR="001540CC" w:rsidRPr="001540CC" w:rsidRDefault="001540CC">
      <w:r>
        <w:lastRenderedPageBreak/>
        <w:t>В дополнительных настройках, указывайте параметры по приведенному ниже шаблону.</w:t>
      </w:r>
    </w:p>
    <w:p w:rsidR="00686FE9" w:rsidRDefault="00686FE9">
      <w:r>
        <w:rPr>
          <w:noProof/>
          <w:lang w:eastAsia="ru-RU"/>
        </w:rPr>
        <w:drawing>
          <wp:inline distT="0" distB="0" distL="0" distR="0">
            <wp:extent cx="9098086" cy="5686425"/>
            <wp:effectExtent l="0" t="0" r="0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0337" cy="568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C" w:rsidRPr="005E3FA4" w:rsidRDefault="001540CC">
      <w:r>
        <w:t>Все заведено. Жмите «Настроить»!</w:t>
      </w:r>
    </w:p>
    <w:p w:rsidR="00686FE9" w:rsidRPr="005E3FA4" w:rsidRDefault="001540CC">
      <w:r>
        <w:lastRenderedPageBreak/>
        <w:t>Переходим во вкладку «Аудио»</w:t>
      </w:r>
    </w:p>
    <w:p w:rsidR="00686FE9" w:rsidRPr="005E3FA4" w:rsidRDefault="00686FE9">
      <w:r>
        <w:rPr>
          <w:noProof/>
          <w:lang w:eastAsia="ru-RU"/>
        </w:rPr>
        <w:drawing>
          <wp:inline distT="0" distB="0" distL="0" distR="0">
            <wp:extent cx="9113325" cy="5695950"/>
            <wp:effectExtent l="0" t="0" r="0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617" cy="569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E9" w:rsidRPr="005E3FA4" w:rsidRDefault="001540CC">
      <w:r>
        <w:t>Приводим к текущим параметрам и жмите «Настроить»</w:t>
      </w:r>
    </w:p>
    <w:p w:rsidR="00686FE9" w:rsidRPr="00671A75" w:rsidRDefault="001540CC">
      <w:r>
        <w:lastRenderedPageBreak/>
        <w:t>Переходим во вкладку</w:t>
      </w:r>
      <w:r w:rsidR="00671A75">
        <w:t xml:space="preserve"> «Назначение номера». В целом телефон </w:t>
      </w:r>
      <w:proofErr w:type="gramStart"/>
      <w:r w:rsidR="00671A75">
        <w:t>позволяет</w:t>
      </w:r>
      <w:proofErr w:type="gramEnd"/>
      <w:r w:rsidR="00671A75">
        <w:t xml:space="preserve"> прикрепит к </w:t>
      </w:r>
      <w:r w:rsidR="00671A75">
        <w:rPr>
          <w:lang w:val="en-US"/>
        </w:rPr>
        <w:t>DECT</w:t>
      </w:r>
      <w:r w:rsidR="00671A75" w:rsidRPr="00671A75">
        <w:t xml:space="preserve"> </w:t>
      </w:r>
      <w:r w:rsidR="00671A75">
        <w:t>станции до 6-ти трубок и можно каждую трубку связать с конкретным номером или провайдером услуг. Кроме того при желании телефон присоединяется к стандартной городской линии.</w:t>
      </w:r>
    </w:p>
    <w:p w:rsidR="00686FE9" w:rsidRDefault="00686FE9">
      <w:r>
        <w:rPr>
          <w:noProof/>
          <w:lang w:eastAsia="ru-RU"/>
        </w:rPr>
        <w:drawing>
          <wp:inline distT="0" distB="0" distL="0" distR="0">
            <wp:extent cx="8762813" cy="5476875"/>
            <wp:effectExtent l="0" t="0" r="0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813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A75" w:rsidRPr="00671A75" w:rsidRDefault="00671A75">
      <w:r>
        <w:t xml:space="preserve">В нашем случае всё просто, соединяем одну трубку с одной линией </w:t>
      </w:r>
      <w:proofErr w:type="spellStart"/>
      <w:r>
        <w:rPr>
          <w:lang w:val="en-US"/>
        </w:rPr>
        <w:t>alloincognito</w:t>
      </w:r>
      <w:proofErr w:type="spellEnd"/>
      <w:r w:rsidRPr="00671A75">
        <w:t xml:space="preserve">. </w:t>
      </w:r>
      <w:r>
        <w:t>Как всегда жмем «Настроить».</w:t>
      </w:r>
    </w:p>
    <w:p w:rsidR="00686FE9" w:rsidRPr="005E3FA4" w:rsidRDefault="00671A75">
      <w:r>
        <w:lastRenderedPageBreak/>
        <w:t>И последнее. Чтобы проходили тональные посылки в разных справочных службах настроим формат тонального набора. Страница «Дополнительные настройки».</w:t>
      </w:r>
    </w:p>
    <w:p w:rsidR="00686FE9" w:rsidRDefault="00686FE9">
      <w:bookmarkStart w:id="0" w:name="_GoBack"/>
      <w:r>
        <w:rPr>
          <w:noProof/>
          <w:lang w:eastAsia="ru-RU"/>
        </w:rPr>
        <w:drawing>
          <wp:inline distT="0" distB="0" distL="0" distR="0">
            <wp:extent cx="8048625" cy="5030498"/>
            <wp:effectExtent l="0" t="0" r="0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295" cy="503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1A75" w:rsidRDefault="00671A75">
      <w:r w:rsidRPr="00671A75">
        <w:rPr>
          <w:b/>
        </w:rPr>
        <w:t>Внимание!</w:t>
      </w:r>
      <w:r>
        <w:t xml:space="preserve"> Чтобы переместить Чек на позицию </w:t>
      </w:r>
      <w:r>
        <w:rPr>
          <w:lang w:val="en-US"/>
        </w:rPr>
        <w:t>RFC</w:t>
      </w:r>
      <w:r>
        <w:t>2833</w:t>
      </w:r>
      <w:r w:rsidRPr="00671A75">
        <w:t>,</w:t>
      </w:r>
      <w:r>
        <w:t xml:space="preserve"> прежде необходимо снять его с др. позиции, иначе чек не переносится. Делаем все настройки по указанному шаблону и жмем «Настроить».</w:t>
      </w:r>
    </w:p>
    <w:p w:rsidR="00671A75" w:rsidRPr="00671A75" w:rsidRDefault="00671A75">
      <w:r>
        <w:t>Спасибо за использование наших услуг.</w:t>
      </w:r>
    </w:p>
    <w:sectPr w:rsidR="00671A75" w:rsidRPr="00671A75" w:rsidSect="002C7F4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B6A32"/>
    <w:rsid w:val="00101D9D"/>
    <w:rsid w:val="001540CC"/>
    <w:rsid w:val="002C7F40"/>
    <w:rsid w:val="0034341E"/>
    <w:rsid w:val="00365D06"/>
    <w:rsid w:val="00366244"/>
    <w:rsid w:val="005E3FA4"/>
    <w:rsid w:val="00671A75"/>
    <w:rsid w:val="00686FE9"/>
    <w:rsid w:val="00844FB9"/>
    <w:rsid w:val="009A6F1B"/>
    <w:rsid w:val="00A44A65"/>
    <w:rsid w:val="00CA0F29"/>
    <w:rsid w:val="00CB6A32"/>
    <w:rsid w:val="00E7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F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2E5F67-8708-4058-889F-7C1B48FD9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10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Артемьев</dc:creator>
  <cp:lastModifiedBy>Админ</cp:lastModifiedBy>
  <cp:revision>12</cp:revision>
  <dcterms:created xsi:type="dcterms:W3CDTF">2011-11-10T21:24:00Z</dcterms:created>
  <dcterms:modified xsi:type="dcterms:W3CDTF">2013-04-23T06:55:00Z</dcterms:modified>
</cp:coreProperties>
</file>